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678F" w:rsidRDefault="005B767A">
      <w:pPr>
        <w:jc w:val="center"/>
      </w:pPr>
      <w:r>
        <w:rPr>
          <w:rFonts w:ascii="Cambria" w:eastAsia="Cambria" w:hAnsi="Cambria" w:cs="Cambria"/>
          <w:b/>
          <w:sz w:val="36"/>
        </w:rPr>
        <w:t>U.S. History: Post-Bellum</w:t>
      </w:r>
    </w:p>
    <w:p w:rsidR="00B6678F" w:rsidRDefault="005B767A">
      <w:pPr>
        <w:jc w:val="center"/>
      </w:pPr>
      <w:r>
        <w:rPr>
          <w:rFonts w:ascii="Cambria" w:eastAsia="Cambria" w:hAnsi="Cambria" w:cs="Cambria"/>
          <w:i/>
        </w:rPr>
        <w:t>What does it mean to be an American?</w:t>
      </w:r>
    </w:p>
    <w:p w:rsidR="00B6678F" w:rsidRDefault="005B767A">
      <w:pPr>
        <w:jc w:val="center"/>
      </w:pPr>
      <w:r>
        <w:rPr>
          <w:rFonts w:ascii="Cambria" w:eastAsia="Cambria" w:hAnsi="Cambria" w:cs="Cambria"/>
          <w:i/>
        </w:rPr>
        <w:t>How much influence do we have over our lives and the world?</w:t>
      </w:r>
    </w:p>
    <w:p w:rsidR="00B6678F" w:rsidRDefault="005B767A">
      <w:pPr>
        <w:jc w:val="center"/>
      </w:pPr>
      <w:r>
        <w:rPr>
          <w:rFonts w:ascii="Cambria" w:eastAsia="Cambria" w:hAnsi="Cambria" w:cs="Cambria"/>
          <w:i/>
          <w:highlight w:val="white"/>
        </w:rPr>
        <w:t>How has nature and physical geography influenced America's development?</w:t>
      </w:r>
    </w:p>
    <w:p w:rsidR="00B6678F" w:rsidRDefault="00B6678F"/>
    <w:p w:rsidR="00B6678F" w:rsidRDefault="005B767A">
      <w:r>
        <w:rPr>
          <w:rFonts w:ascii="Cambria" w:eastAsia="Cambria" w:hAnsi="Cambria" w:cs="Cambria"/>
        </w:rPr>
        <w:t xml:space="preserve">These three questions will help guide our exploration as we learn about the history of the United States since the Civil War. The U.S. of 1865 was a fundamentally different than the country than the one we live in today. Our country has been and continues </w:t>
      </w:r>
      <w:r>
        <w:rPr>
          <w:rFonts w:ascii="Cambria" w:eastAsia="Cambria" w:hAnsi="Cambria" w:cs="Cambria"/>
        </w:rPr>
        <w:t>to be formed by residents (not always legal citizens) speaking out and acting up to ensure that their rights are respected and protected. Women have marched for the right to vote, to work, and to not be physically assaulted, Civil Rights struggles to end r</w:t>
      </w:r>
      <w:r>
        <w:rPr>
          <w:rFonts w:ascii="Cambria" w:eastAsia="Cambria" w:hAnsi="Cambria" w:cs="Cambria"/>
        </w:rPr>
        <w:t>acial segregation were both non-violent and required protections through the 2nd Amendment. From groups of citizens in frontier experiences chartering towns, cities, and homesteads the United States is unique because of its aspirations for justice, equalit</w:t>
      </w:r>
      <w:r>
        <w:rPr>
          <w:rFonts w:ascii="Cambria" w:eastAsia="Cambria" w:hAnsi="Cambria" w:cs="Cambria"/>
        </w:rPr>
        <w:t xml:space="preserve">y, equity, and freedom. In this class we will examine this evolution. </w:t>
      </w:r>
    </w:p>
    <w:p w:rsidR="00B6678F" w:rsidRDefault="00B6678F"/>
    <w:p w:rsidR="00B6678F" w:rsidRDefault="005B767A">
      <w:r>
        <w:rPr>
          <w:rFonts w:ascii="Cambria" w:eastAsia="Cambria" w:hAnsi="Cambria" w:cs="Cambria"/>
        </w:rPr>
        <w:t>Our second question looks at how much control we have over our lives and the world. We study history because how we interpret the past (and the meaning we choose to give certain events</w:t>
      </w:r>
      <w:r>
        <w:rPr>
          <w:rFonts w:ascii="Cambria" w:eastAsia="Cambria" w:hAnsi="Cambria" w:cs="Cambria"/>
        </w:rPr>
        <w:t xml:space="preserve"> and people) often says a lot about who we are today and what our society has as shared goals. History is made everyday by people like you, and it is important to explore how we are all Jay Gatsbys, Fiorello LaGuardias, and Ella Bakers.</w:t>
      </w:r>
    </w:p>
    <w:p w:rsidR="00B6678F" w:rsidRDefault="005B767A">
      <w:r>
        <w:rPr>
          <w:rFonts w:ascii="Cambria" w:eastAsia="Cambria" w:hAnsi="Cambria" w:cs="Cambria"/>
        </w:rPr>
        <w:tab/>
      </w:r>
    </w:p>
    <w:p w:rsidR="00B6678F" w:rsidRDefault="005B767A">
      <w:r>
        <w:rPr>
          <w:rFonts w:ascii="Cambria" w:eastAsia="Cambria" w:hAnsi="Cambria" w:cs="Cambria"/>
        </w:rPr>
        <w:t>Parts of this cou</w:t>
      </w:r>
      <w:r>
        <w:rPr>
          <w:rFonts w:ascii="Cambria" w:eastAsia="Cambria" w:hAnsi="Cambria" w:cs="Cambria"/>
        </w:rPr>
        <w:t>rse will be organized chronologically while other topics will be studied across a few decades. An important component of this course will look at the role nature has played on shaping history of the United States. How has our physical environment shaped ou</w:t>
      </w:r>
      <w:r>
        <w:rPr>
          <w:rFonts w:ascii="Cambria" w:eastAsia="Cambria" w:hAnsi="Cambria" w:cs="Cambria"/>
        </w:rPr>
        <w:t>r growth, trade, and history? We will approach many of our units by focusing not just on the people and places but on the soil, water, and environmental systems that impacted and shaped those events. The Great Depression wasn’t  just a time with high unemp</w:t>
      </w:r>
      <w:r>
        <w:rPr>
          <w:rFonts w:ascii="Cambria" w:eastAsia="Cambria" w:hAnsi="Cambria" w:cs="Cambria"/>
        </w:rPr>
        <w:t xml:space="preserve">loyment and a crashed stock market, it’s also the time when the Midwest nearly became a Sahara Desert of North America. American Indians were subdued on the plains not only by direct military engagement but through a systematic extermination of the Plains </w:t>
      </w:r>
      <w:r>
        <w:rPr>
          <w:rFonts w:ascii="Cambria" w:eastAsia="Cambria" w:hAnsi="Cambria" w:cs="Cambria"/>
        </w:rPr>
        <w:t xml:space="preserve">Indians’ food source, the bison. The railroads altered farming in Brooklyn, NY as they did ranching in Texas. By exploring environmental crises from the past, we will gain a better context for solving environmental problems in our future. Will future wars </w:t>
      </w:r>
      <w:r>
        <w:rPr>
          <w:rFonts w:ascii="Cambria" w:eastAsia="Cambria" w:hAnsi="Cambria" w:cs="Cambria"/>
        </w:rPr>
        <w:t>be over water instead of oil? Can the air we breath be privatized and sold? How will we feed ourselves in the future? These are the questions which we will seek to answer this year.</w:t>
      </w:r>
    </w:p>
    <w:p w:rsidR="00B6678F" w:rsidRDefault="005B767A">
      <w:r>
        <w:rPr>
          <w:rFonts w:ascii="Cambria" w:eastAsia="Cambria" w:hAnsi="Cambria" w:cs="Cambria"/>
        </w:rPr>
        <w:tab/>
      </w:r>
    </w:p>
    <w:p w:rsidR="00B6678F" w:rsidRDefault="005B767A">
      <w:r>
        <w:rPr>
          <w:rFonts w:ascii="Cambria" w:eastAsia="Cambria" w:hAnsi="Cambria" w:cs="Cambria"/>
          <w:b/>
          <w:u w:val="single"/>
        </w:rPr>
        <w:t>Course Format</w:t>
      </w:r>
    </w:p>
    <w:p w:rsidR="00B6678F" w:rsidRDefault="005B767A">
      <w:r>
        <w:rPr>
          <w:rFonts w:ascii="Cambria" w:eastAsia="Cambria" w:hAnsi="Cambria" w:cs="Cambria"/>
        </w:rPr>
        <w:t>This course will combine readings, film, lecture with disc</w:t>
      </w:r>
      <w:r>
        <w:rPr>
          <w:rFonts w:ascii="Cambria" w:eastAsia="Cambria" w:hAnsi="Cambria" w:cs="Cambria"/>
        </w:rPr>
        <w:t>ussions, group projects, and art projects. Class lectures will generally build upon and not simply restate course materials. This class will also have two days a month minimum of class field work. Typically this will be</w:t>
      </w:r>
      <w:r>
        <w:rPr>
          <w:rFonts w:ascii="Cambria" w:eastAsia="Cambria" w:hAnsi="Cambria" w:cs="Cambria"/>
          <w:b/>
        </w:rPr>
        <w:t xml:space="preserve"> the first Wednesday and Thursday of </w:t>
      </w:r>
      <w:r>
        <w:rPr>
          <w:rFonts w:ascii="Cambria" w:eastAsia="Cambria" w:hAnsi="Cambria" w:cs="Cambria"/>
          <w:b/>
        </w:rPr>
        <w:t>the month</w:t>
      </w:r>
      <w:r>
        <w:rPr>
          <w:rFonts w:ascii="Cambria" w:eastAsia="Cambria" w:hAnsi="Cambria" w:cs="Cambria"/>
        </w:rPr>
        <w:t xml:space="preserve">, though specific outings may change due to opportunities and </w:t>
      </w:r>
      <w:r>
        <w:rPr>
          <w:rFonts w:ascii="Cambria" w:eastAsia="Cambria" w:hAnsi="Cambria" w:cs="Cambria"/>
        </w:rPr>
        <w:lastRenderedPageBreak/>
        <w:t>schedules of guest presenters. It is the goal of these outings to investigate watershed health in the region and observe first hand the human development systems we are studying in clas</w:t>
      </w:r>
      <w:r>
        <w:rPr>
          <w:rFonts w:ascii="Cambria" w:eastAsia="Cambria" w:hAnsi="Cambria" w:cs="Cambria"/>
        </w:rPr>
        <w:t>s. We will also have a short weekly writing assignments.</w:t>
      </w:r>
    </w:p>
    <w:p w:rsidR="00B6678F" w:rsidRDefault="00B6678F"/>
    <w:p w:rsidR="00B6678F" w:rsidRDefault="005B767A">
      <w:r>
        <w:rPr>
          <w:rFonts w:ascii="Cambria" w:eastAsia="Cambria" w:hAnsi="Cambria" w:cs="Cambria"/>
          <w:b/>
          <w:u w:val="single"/>
        </w:rPr>
        <w:t>Course Alignment with Standards</w:t>
      </w:r>
    </w:p>
    <w:p w:rsidR="00B6678F" w:rsidRDefault="005B767A">
      <w:r>
        <w:rPr>
          <w:rFonts w:ascii="Cambria" w:eastAsia="Cambria" w:hAnsi="Cambria" w:cs="Cambria"/>
        </w:rPr>
        <w:t xml:space="preserve">This course is designed to develop the skills, knowledge, and dispositions which global citizenship requires. Students completing this course will learn and practice </w:t>
      </w:r>
      <w:r>
        <w:rPr>
          <w:rFonts w:ascii="Cambria" w:eastAsia="Cambria" w:hAnsi="Cambria" w:cs="Cambria"/>
        </w:rPr>
        <w:t>skills that will be applicable in their present and future lives and careers. Students who successfully complete this course will be able to merge political theory and practice as they discuss, reflect upon, and act on their civic concerns. This US History</w:t>
      </w:r>
      <w:r>
        <w:rPr>
          <w:rFonts w:ascii="Cambria" w:eastAsia="Cambria" w:hAnsi="Cambria" w:cs="Cambria"/>
        </w:rPr>
        <w:t xml:space="preserve"> course is aligned with several of the Oregon State Social Study Standards.</w:t>
      </w:r>
    </w:p>
    <w:p w:rsidR="00B6678F" w:rsidRDefault="00B6678F"/>
    <w:p w:rsidR="00B6678F" w:rsidRDefault="005B767A">
      <w:pPr>
        <w:spacing w:line="262" w:lineRule="auto"/>
      </w:pPr>
      <w:r>
        <w:rPr>
          <w:rFonts w:ascii="Cambria" w:eastAsia="Cambria" w:hAnsi="Cambria" w:cs="Cambria"/>
          <w:b/>
          <w:u w:val="single"/>
        </w:rPr>
        <w:t>Classroom Rights</w:t>
      </w:r>
    </w:p>
    <w:p w:rsidR="00B6678F" w:rsidRDefault="005B767A">
      <w:pPr>
        <w:spacing w:line="262" w:lineRule="auto"/>
      </w:pPr>
      <w:r>
        <w:rPr>
          <w:rFonts w:ascii="Cambria" w:eastAsia="Cambria" w:hAnsi="Cambria" w:cs="Cambria"/>
        </w:rPr>
        <w:t xml:space="preserve">This list, co-created by students and Mr. Sixta, lists some of your rights as students in this classroom. </w:t>
      </w:r>
    </w:p>
    <w:p w:rsidR="00B6678F" w:rsidRDefault="005B767A">
      <w:pPr>
        <w:numPr>
          <w:ilvl w:val="0"/>
          <w:numId w:val="8"/>
        </w:numPr>
        <w:ind w:hanging="359"/>
        <w:contextualSpacing/>
        <w:rPr>
          <w:rFonts w:ascii="Cambria" w:eastAsia="Cambria" w:hAnsi="Cambria" w:cs="Cambria"/>
        </w:rPr>
      </w:pPr>
      <w:r>
        <w:rPr>
          <w:rFonts w:ascii="Cambria" w:eastAsia="Cambria" w:hAnsi="Cambria" w:cs="Cambria"/>
        </w:rPr>
        <w:t>You have the right to an education.</w:t>
      </w:r>
    </w:p>
    <w:p w:rsidR="00B6678F" w:rsidRDefault="005B767A">
      <w:pPr>
        <w:numPr>
          <w:ilvl w:val="0"/>
          <w:numId w:val="8"/>
        </w:numPr>
        <w:ind w:hanging="359"/>
        <w:contextualSpacing/>
        <w:rPr>
          <w:rFonts w:ascii="Cambria" w:eastAsia="Cambria" w:hAnsi="Cambria" w:cs="Cambria"/>
        </w:rPr>
      </w:pPr>
      <w:r>
        <w:rPr>
          <w:rFonts w:ascii="Cambria" w:eastAsia="Cambria" w:hAnsi="Cambria" w:cs="Cambria"/>
        </w:rPr>
        <w:t xml:space="preserve">You have the right </w:t>
      </w:r>
      <w:r>
        <w:rPr>
          <w:rFonts w:ascii="Cambria" w:eastAsia="Cambria" w:hAnsi="Cambria" w:cs="Cambria"/>
        </w:rPr>
        <w:t>to property and privacy.</w:t>
      </w:r>
    </w:p>
    <w:p w:rsidR="00B6678F" w:rsidRDefault="005B767A">
      <w:pPr>
        <w:numPr>
          <w:ilvl w:val="0"/>
          <w:numId w:val="8"/>
        </w:numPr>
        <w:ind w:hanging="359"/>
        <w:contextualSpacing/>
        <w:rPr>
          <w:rFonts w:ascii="Cambria" w:eastAsia="Cambria" w:hAnsi="Cambria" w:cs="Cambria"/>
        </w:rPr>
      </w:pPr>
      <w:r>
        <w:rPr>
          <w:rFonts w:ascii="Cambria" w:eastAsia="Cambria" w:hAnsi="Cambria" w:cs="Cambria"/>
        </w:rPr>
        <w:t>You have the right to health and safety.</w:t>
      </w:r>
    </w:p>
    <w:p w:rsidR="00B6678F" w:rsidRDefault="005B767A">
      <w:pPr>
        <w:numPr>
          <w:ilvl w:val="0"/>
          <w:numId w:val="8"/>
        </w:numPr>
        <w:ind w:hanging="359"/>
        <w:contextualSpacing/>
        <w:rPr>
          <w:rFonts w:ascii="Cambria" w:eastAsia="Cambria" w:hAnsi="Cambria" w:cs="Cambria"/>
        </w:rPr>
      </w:pPr>
      <w:r>
        <w:rPr>
          <w:rFonts w:ascii="Cambria" w:eastAsia="Cambria" w:hAnsi="Cambria" w:cs="Cambria"/>
        </w:rPr>
        <w:t>You have the right to give input and be heard regarding your educational environment.</w:t>
      </w:r>
    </w:p>
    <w:p w:rsidR="00B6678F" w:rsidRDefault="005B767A">
      <w:pPr>
        <w:numPr>
          <w:ilvl w:val="0"/>
          <w:numId w:val="8"/>
        </w:numPr>
        <w:ind w:hanging="359"/>
        <w:contextualSpacing/>
        <w:rPr>
          <w:rFonts w:ascii="Cambria" w:eastAsia="Cambria" w:hAnsi="Cambria" w:cs="Cambria"/>
        </w:rPr>
      </w:pPr>
      <w:r>
        <w:rPr>
          <w:rFonts w:ascii="Cambria" w:eastAsia="Cambria" w:hAnsi="Cambria" w:cs="Cambria"/>
        </w:rPr>
        <w:t>You have the right to be treated with respect from your peers, teachers and others in this classroom.</w:t>
      </w:r>
    </w:p>
    <w:p w:rsidR="00B6678F" w:rsidRDefault="00B6678F"/>
    <w:p w:rsidR="00B6678F" w:rsidRDefault="005B767A">
      <w:pPr>
        <w:spacing w:line="262" w:lineRule="auto"/>
      </w:pPr>
      <w:r>
        <w:rPr>
          <w:rFonts w:ascii="Cambria" w:eastAsia="Cambria" w:hAnsi="Cambria" w:cs="Cambria"/>
          <w:b/>
          <w:u w:val="single"/>
        </w:rPr>
        <w:t>M</w:t>
      </w:r>
      <w:r>
        <w:rPr>
          <w:rFonts w:ascii="Cambria" w:eastAsia="Cambria" w:hAnsi="Cambria" w:cs="Cambria"/>
          <w:b/>
          <w:u w:val="single"/>
        </w:rPr>
        <w:t>r. Sixta’s commitment to ensuring student rights</w:t>
      </w:r>
    </w:p>
    <w:p w:rsidR="00B6678F" w:rsidRDefault="005B767A">
      <w:pPr>
        <w:numPr>
          <w:ilvl w:val="0"/>
          <w:numId w:val="21"/>
        </w:numPr>
        <w:spacing w:line="262" w:lineRule="auto"/>
        <w:ind w:hanging="359"/>
        <w:contextualSpacing/>
        <w:rPr>
          <w:rFonts w:ascii="Cambria" w:eastAsia="Cambria" w:hAnsi="Cambria" w:cs="Cambria"/>
        </w:rPr>
      </w:pPr>
      <w:r>
        <w:rPr>
          <w:rFonts w:ascii="Cambria" w:eastAsia="Cambria" w:hAnsi="Cambria" w:cs="Cambria"/>
        </w:rPr>
        <w:t>Every student in my class has the opportunity to receive an equitable education that is relevant, engaging, interesting, and useful for their life.</w:t>
      </w:r>
    </w:p>
    <w:p w:rsidR="00B6678F" w:rsidRDefault="005B767A">
      <w:pPr>
        <w:numPr>
          <w:ilvl w:val="0"/>
          <w:numId w:val="21"/>
        </w:numPr>
        <w:spacing w:line="262" w:lineRule="auto"/>
        <w:ind w:hanging="359"/>
        <w:contextualSpacing/>
        <w:rPr>
          <w:rFonts w:ascii="Cambria" w:eastAsia="Cambria" w:hAnsi="Cambria" w:cs="Cambria"/>
        </w:rPr>
      </w:pPr>
      <w:r>
        <w:rPr>
          <w:rFonts w:ascii="Cambria" w:eastAsia="Cambria" w:hAnsi="Cambria" w:cs="Cambria"/>
        </w:rPr>
        <w:t>This classroom is a safe environment for all students. Hateful speech and violent actions will not be tolerated.</w:t>
      </w:r>
    </w:p>
    <w:p w:rsidR="00B6678F" w:rsidRDefault="005B767A">
      <w:pPr>
        <w:numPr>
          <w:ilvl w:val="0"/>
          <w:numId w:val="21"/>
        </w:numPr>
        <w:spacing w:line="262" w:lineRule="auto"/>
        <w:ind w:hanging="359"/>
        <w:contextualSpacing/>
        <w:rPr>
          <w:rFonts w:ascii="Cambria" w:eastAsia="Cambria" w:hAnsi="Cambria" w:cs="Cambria"/>
        </w:rPr>
      </w:pPr>
      <w:r>
        <w:rPr>
          <w:rFonts w:ascii="Cambria" w:eastAsia="Cambria" w:hAnsi="Cambria" w:cs="Cambria"/>
        </w:rPr>
        <w:t>Students and their families receive the respect of person, property, and privacy that they deserve and are entitled to as students, citizens, a</w:t>
      </w:r>
      <w:r>
        <w:rPr>
          <w:rFonts w:ascii="Cambria" w:eastAsia="Cambria" w:hAnsi="Cambria" w:cs="Cambria"/>
        </w:rPr>
        <w:t>nd residents of the Butte Falls High School Community.</w:t>
      </w:r>
    </w:p>
    <w:p w:rsidR="00B6678F" w:rsidRDefault="00B6678F"/>
    <w:p w:rsidR="00B6678F" w:rsidRDefault="005B767A">
      <w:r>
        <w:rPr>
          <w:rFonts w:ascii="Cambria" w:eastAsia="Cambria" w:hAnsi="Cambria" w:cs="Cambria"/>
          <w:b/>
          <w:u w:val="single"/>
        </w:rPr>
        <w:t>Texts</w:t>
      </w:r>
    </w:p>
    <w:p w:rsidR="00B6678F" w:rsidRDefault="005B767A">
      <w:r>
        <w:rPr>
          <w:rFonts w:ascii="Cambria" w:eastAsia="Cambria" w:hAnsi="Cambria" w:cs="Cambria"/>
        </w:rPr>
        <w:t xml:space="preserve">Steinberg, Ted. </w:t>
      </w:r>
      <w:r>
        <w:rPr>
          <w:rFonts w:ascii="Cambria" w:eastAsia="Cambria" w:hAnsi="Cambria" w:cs="Cambria"/>
          <w:i/>
        </w:rPr>
        <w:t>Down to Earth.</w:t>
      </w:r>
      <w:r>
        <w:rPr>
          <w:rFonts w:ascii="Cambria" w:eastAsia="Cambria" w:hAnsi="Cambria" w:cs="Cambria"/>
        </w:rPr>
        <w:t xml:space="preserve"> New York: Oxford University Press, 2009. Book</w:t>
      </w:r>
    </w:p>
    <w:p w:rsidR="00B6678F" w:rsidRDefault="005B767A">
      <w:r>
        <w:rPr>
          <w:rFonts w:ascii="Cambria" w:eastAsia="Cambria" w:hAnsi="Cambria" w:cs="Cambria"/>
        </w:rPr>
        <w:t xml:space="preserve">Zinn, Howard. </w:t>
      </w:r>
      <w:r>
        <w:rPr>
          <w:rFonts w:ascii="Cambria" w:eastAsia="Cambria" w:hAnsi="Cambria" w:cs="Cambria"/>
          <w:i/>
        </w:rPr>
        <w:t>A People’s History of the United States.</w:t>
      </w:r>
      <w:r>
        <w:rPr>
          <w:rFonts w:ascii="Cambria" w:eastAsia="Cambria" w:hAnsi="Cambria" w:cs="Cambria"/>
        </w:rPr>
        <w:t xml:space="preserve"> New York: HarperCollins Publishers, 2003.</w:t>
      </w:r>
    </w:p>
    <w:p w:rsidR="00B6678F" w:rsidRDefault="00B6678F"/>
    <w:p w:rsidR="00B6678F" w:rsidRDefault="005B767A">
      <w:r>
        <w:rPr>
          <w:rFonts w:ascii="Cambria" w:eastAsia="Cambria" w:hAnsi="Cambria" w:cs="Cambria"/>
        </w:rPr>
        <w:t xml:space="preserve">In addition to the </w:t>
      </w:r>
      <w:r>
        <w:rPr>
          <w:rFonts w:ascii="Cambria" w:eastAsia="Cambria" w:hAnsi="Cambria" w:cs="Cambria"/>
        </w:rPr>
        <w:t xml:space="preserve">texts listed above we will also use materials from </w:t>
      </w:r>
      <w:r>
        <w:rPr>
          <w:rFonts w:ascii="Cambria" w:eastAsia="Cambria" w:hAnsi="Cambria" w:cs="Cambria"/>
          <w:i/>
        </w:rPr>
        <w:t>The Choices Program</w:t>
      </w:r>
      <w:r>
        <w:rPr>
          <w:rFonts w:ascii="Cambria" w:eastAsia="Cambria" w:hAnsi="Cambria" w:cs="Cambria"/>
        </w:rPr>
        <w:t xml:space="preserve"> from Brown University, PBS, and other fiction and non-fiction materials.</w:t>
      </w:r>
    </w:p>
    <w:p w:rsidR="00B6678F" w:rsidRDefault="00B6678F"/>
    <w:p w:rsidR="00B6678F" w:rsidRDefault="00B6678F"/>
    <w:p w:rsidR="00B6678F" w:rsidRDefault="00B6678F"/>
    <w:p w:rsidR="000B3600" w:rsidRDefault="000B3600"/>
    <w:p w:rsidR="00B6678F" w:rsidRDefault="00B6678F"/>
    <w:p w:rsidR="00B6678F" w:rsidRDefault="005B767A">
      <w:r>
        <w:rPr>
          <w:rFonts w:ascii="Cambria" w:eastAsia="Cambria" w:hAnsi="Cambria" w:cs="Cambria"/>
          <w:b/>
          <w:u w:val="single"/>
        </w:rPr>
        <w:lastRenderedPageBreak/>
        <w:t>Course Requirements</w:t>
      </w:r>
    </w:p>
    <w:p w:rsidR="00B6678F" w:rsidRDefault="005B767A">
      <w:r>
        <w:rPr>
          <w:rFonts w:ascii="Cambria" w:eastAsia="Cambria" w:hAnsi="Cambria" w:cs="Cambria"/>
        </w:rPr>
        <w:t>Students are expected to:</w:t>
      </w:r>
    </w:p>
    <w:p w:rsidR="00B6678F" w:rsidRDefault="005B767A">
      <w:pPr>
        <w:numPr>
          <w:ilvl w:val="0"/>
          <w:numId w:val="22"/>
        </w:numPr>
        <w:ind w:hanging="359"/>
        <w:contextualSpacing/>
        <w:rPr>
          <w:rFonts w:ascii="Cambria" w:eastAsia="Cambria" w:hAnsi="Cambria" w:cs="Cambria"/>
        </w:rPr>
      </w:pPr>
      <w:r>
        <w:rPr>
          <w:rFonts w:ascii="Cambria" w:eastAsia="Cambria" w:hAnsi="Cambria" w:cs="Cambria"/>
        </w:rPr>
        <w:t>Prepare for every class by completing assigned readings and written work</w:t>
      </w:r>
    </w:p>
    <w:p w:rsidR="00B6678F" w:rsidRDefault="005B767A">
      <w:pPr>
        <w:numPr>
          <w:ilvl w:val="0"/>
          <w:numId w:val="22"/>
        </w:numPr>
        <w:ind w:hanging="359"/>
        <w:contextualSpacing/>
        <w:rPr>
          <w:rFonts w:ascii="Cambria" w:eastAsia="Cambria" w:hAnsi="Cambria" w:cs="Cambria"/>
        </w:rPr>
      </w:pPr>
      <w:r>
        <w:rPr>
          <w:rFonts w:ascii="Cambria" w:eastAsia="Cambria" w:hAnsi="Cambria" w:cs="Cambria"/>
        </w:rPr>
        <w:t>Actively participate in all learning experiences in every class discussion</w:t>
      </w:r>
    </w:p>
    <w:p w:rsidR="00B6678F" w:rsidRDefault="005B767A">
      <w:pPr>
        <w:numPr>
          <w:ilvl w:val="0"/>
          <w:numId w:val="22"/>
        </w:numPr>
        <w:ind w:hanging="359"/>
        <w:contextualSpacing/>
        <w:rPr>
          <w:rFonts w:ascii="Cambria" w:eastAsia="Cambria" w:hAnsi="Cambria" w:cs="Cambria"/>
        </w:rPr>
      </w:pPr>
      <w:r>
        <w:rPr>
          <w:rFonts w:ascii="Cambria" w:eastAsia="Cambria" w:hAnsi="Cambria" w:cs="Cambria"/>
        </w:rPr>
        <w:t>Support the learning of their peers</w:t>
      </w:r>
    </w:p>
    <w:p w:rsidR="00B6678F" w:rsidRDefault="00B6678F"/>
    <w:p w:rsidR="00B6678F" w:rsidRDefault="005B767A">
      <w:r>
        <w:rPr>
          <w:rFonts w:ascii="Cambria" w:eastAsia="Cambria" w:hAnsi="Cambria" w:cs="Cambria"/>
          <w:b/>
          <w:u w:val="single"/>
        </w:rPr>
        <w:t>Course Outline</w:t>
      </w:r>
    </w:p>
    <w:p w:rsidR="00B6678F" w:rsidRDefault="005B767A">
      <w:r>
        <w:rPr>
          <w:rFonts w:ascii="Cambria" w:eastAsia="Cambria" w:hAnsi="Cambria" w:cs="Cambria"/>
        </w:rPr>
        <w:t>This is a tentative outline of the topics and dates that</w:t>
      </w:r>
      <w:r>
        <w:rPr>
          <w:rFonts w:ascii="Cambria" w:eastAsia="Cambria" w:hAnsi="Cambria" w:cs="Cambria"/>
        </w:rPr>
        <w:t xml:space="preserve"> will be covered over the course of the year. The schedule may change as relevant opportunities arise.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b/>
                <w:u w:val="single"/>
              </w:rPr>
              <w:t>FIRST SEMESTER</w:t>
            </w:r>
          </w:p>
        </w:tc>
        <w:tc>
          <w:tcPr>
            <w:tcW w:w="4680" w:type="dxa"/>
            <w:tcMar>
              <w:top w:w="100" w:type="dxa"/>
              <w:left w:w="100" w:type="dxa"/>
              <w:bottom w:w="100" w:type="dxa"/>
              <w:right w:w="100" w:type="dxa"/>
            </w:tcMar>
          </w:tcPr>
          <w:p w:rsidR="00B6678F" w:rsidRDefault="00B6678F">
            <w:pPr>
              <w:spacing w:line="240" w:lineRule="auto"/>
            </w:pP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b/>
              </w:rPr>
              <w:t>Date</w:t>
            </w:r>
          </w:p>
        </w:tc>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b/>
              </w:rPr>
              <w:t>Unit</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Back to School</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2</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Watershed Study</w:t>
            </w:r>
          </w:p>
          <w:p w:rsidR="00B6678F" w:rsidRDefault="005B767A">
            <w:pPr>
              <w:numPr>
                <w:ilvl w:val="0"/>
                <w:numId w:val="11"/>
              </w:numPr>
              <w:spacing w:line="240" w:lineRule="auto"/>
              <w:ind w:hanging="359"/>
              <w:contextualSpacing/>
              <w:rPr>
                <w:rFonts w:ascii="Cambria" w:eastAsia="Cambria" w:hAnsi="Cambria" w:cs="Cambria"/>
              </w:rPr>
            </w:pPr>
            <w:r>
              <w:rPr>
                <w:rFonts w:ascii="Cambria" w:eastAsia="Cambria" w:hAnsi="Cambria" w:cs="Cambria"/>
              </w:rPr>
              <w:t>SS 11, 61, 62</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3-4</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The Unforgiving West </w:t>
            </w:r>
            <w:r>
              <w:rPr>
                <w:rFonts w:ascii="Cambria" w:eastAsia="Cambria" w:hAnsi="Cambria" w:cs="Cambria"/>
                <w:i/>
              </w:rPr>
              <w:t>(Extended Unit)</w:t>
            </w:r>
          </w:p>
          <w:p w:rsidR="00B6678F" w:rsidRDefault="005B767A">
            <w:pPr>
              <w:numPr>
                <w:ilvl w:val="0"/>
                <w:numId w:val="2"/>
              </w:numPr>
              <w:spacing w:line="240" w:lineRule="auto"/>
              <w:ind w:hanging="359"/>
              <w:contextualSpacing/>
              <w:rPr>
                <w:rFonts w:ascii="Cambria" w:eastAsia="Cambria" w:hAnsi="Cambria" w:cs="Cambria"/>
              </w:rPr>
            </w:pPr>
            <w:r>
              <w:rPr>
                <w:rFonts w:ascii="Cambria" w:eastAsia="Cambria" w:hAnsi="Cambria" w:cs="Cambria"/>
              </w:rPr>
              <w:t>SS 18</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5</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Elections &amp; Watershed Study </w:t>
            </w:r>
            <w:r>
              <w:rPr>
                <w:rFonts w:ascii="Cambria" w:eastAsia="Cambria" w:hAnsi="Cambria" w:cs="Cambria"/>
                <w:i/>
              </w:rPr>
              <w:t>(Unit)</w:t>
            </w:r>
          </w:p>
          <w:p w:rsidR="00B6678F" w:rsidRDefault="005B767A">
            <w:pPr>
              <w:numPr>
                <w:ilvl w:val="0"/>
                <w:numId w:val="3"/>
              </w:numPr>
              <w:spacing w:line="240" w:lineRule="auto"/>
              <w:ind w:hanging="359"/>
              <w:contextualSpacing/>
              <w:rPr>
                <w:rFonts w:ascii="Cambria" w:eastAsia="Cambria" w:hAnsi="Cambria" w:cs="Cambria"/>
              </w:rPr>
            </w:pPr>
            <w:r>
              <w:rPr>
                <w:rFonts w:ascii="Cambria" w:eastAsia="Cambria" w:hAnsi="Cambria" w:cs="Cambria"/>
              </w:rPr>
              <w:t>SS 27, 30, 59</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6-8</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Industrial Growth </w:t>
            </w:r>
            <w:r>
              <w:rPr>
                <w:rFonts w:ascii="Cambria" w:eastAsia="Cambria" w:hAnsi="Cambria" w:cs="Cambria"/>
                <w:i/>
              </w:rPr>
              <w:t>(Extended Unit)</w:t>
            </w:r>
          </w:p>
          <w:p w:rsidR="00B6678F" w:rsidRDefault="005B767A">
            <w:pPr>
              <w:numPr>
                <w:ilvl w:val="0"/>
                <w:numId w:val="16"/>
              </w:numPr>
              <w:spacing w:line="240" w:lineRule="auto"/>
              <w:ind w:hanging="359"/>
              <w:contextualSpacing/>
              <w:rPr>
                <w:rFonts w:ascii="Cambria" w:eastAsia="Cambria" w:hAnsi="Cambria" w:cs="Cambria"/>
              </w:rPr>
            </w:pPr>
            <w:r>
              <w:rPr>
                <w:rFonts w:ascii="Cambria" w:eastAsia="Cambria" w:hAnsi="Cambria" w:cs="Cambria"/>
              </w:rPr>
              <w:t>SS 51, 52, 56</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9</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Colonization </w:t>
            </w:r>
            <w:r>
              <w:rPr>
                <w:rFonts w:ascii="Cambria" w:eastAsia="Cambria" w:hAnsi="Cambria" w:cs="Cambria"/>
                <w:i/>
              </w:rPr>
              <w:t>(Unit)</w:t>
            </w:r>
          </w:p>
          <w:p w:rsidR="00B6678F" w:rsidRDefault="005B767A">
            <w:pPr>
              <w:numPr>
                <w:ilvl w:val="0"/>
                <w:numId w:val="15"/>
              </w:numPr>
              <w:spacing w:line="240" w:lineRule="auto"/>
              <w:ind w:hanging="359"/>
              <w:contextualSpacing/>
              <w:rPr>
                <w:rFonts w:ascii="Cambria" w:eastAsia="Cambria" w:hAnsi="Cambria" w:cs="Cambria"/>
              </w:rPr>
            </w:pPr>
            <w:r>
              <w:rPr>
                <w:rFonts w:ascii="Cambria" w:eastAsia="Cambria" w:hAnsi="Cambria" w:cs="Cambria"/>
              </w:rPr>
              <w:t>SS 17, 31</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10</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Elections &amp; Watershed Study </w:t>
            </w:r>
            <w:r>
              <w:rPr>
                <w:rFonts w:ascii="Cambria" w:eastAsia="Cambria" w:hAnsi="Cambria" w:cs="Cambria"/>
                <w:i/>
              </w:rPr>
              <w:t>(Unit)</w:t>
            </w:r>
          </w:p>
          <w:p w:rsidR="00B6678F" w:rsidRDefault="005B767A">
            <w:pPr>
              <w:numPr>
                <w:ilvl w:val="0"/>
                <w:numId w:val="5"/>
              </w:numPr>
              <w:spacing w:line="240" w:lineRule="auto"/>
              <w:ind w:hanging="359"/>
              <w:contextualSpacing/>
              <w:rPr>
                <w:rFonts w:ascii="Cambria" w:eastAsia="Cambria" w:hAnsi="Cambria" w:cs="Cambria"/>
              </w:rPr>
            </w:pPr>
            <w:r>
              <w:rPr>
                <w:rFonts w:ascii="Cambria" w:eastAsia="Cambria" w:hAnsi="Cambria" w:cs="Cambria"/>
              </w:rPr>
              <w:t>SS 59</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11-12</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Wage Labor </w:t>
            </w:r>
            <w:r>
              <w:rPr>
                <w:rFonts w:ascii="Cambria" w:eastAsia="Cambria" w:hAnsi="Cambria" w:cs="Cambria"/>
                <w:i/>
              </w:rPr>
              <w:t>(Extended Unit)</w:t>
            </w:r>
          </w:p>
          <w:p w:rsidR="00B6678F" w:rsidRDefault="005B767A">
            <w:pPr>
              <w:numPr>
                <w:ilvl w:val="0"/>
                <w:numId w:val="18"/>
              </w:numPr>
              <w:spacing w:line="240" w:lineRule="auto"/>
              <w:ind w:hanging="359"/>
              <w:contextualSpacing/>
              <w:rPr>
                <w:rFonts w:ascii="Cambria" w:eastAsia="Cambria" w:hAnsi="Cambria" w:cs="Cambria"/>
              </w:rPr>
            </w:pPr>
            <w:r>
              <w:rPr>
                <w:rFonts w:ascii="Cambria" w:eastAsia="Cambria" w:hAnsi="Cambria" w:cs="Cambria"/>
              </w:rPr>
              <w:t>SS 8, 61</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13-15</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Urbanization &amp; Watershed Study </w:t>
            </w:r>
            <w:r>
              <w:rPr>
                <w:rFonts w:ascii="Cambria" w:eastAsia="Cambria" w:hAnsi="Cambria" w:cs="Cambria"/>
                <w:i/>
              </w:rPr>
              <w:t>(Extended Unit)</w:t>
            </w:r>
          </w:p>
          <w:p w:rsidR="00B6678F" w:rsidRDefault="005B767A">
            <w:pPr>
              <w:numPr>
                <w:ilvl w:val="0"/>
                <w:numId w:val="12"/>
              </w:numPr>
              <w:spacing w:line="240" w:lineRule="auto"/>
              <w:ind w:hanging="359"/>
              <w:contextualSpacing/>
              <w:rPr>
                <w:rFonts w:ascii="Cambria" w:eastAsia="Cambria" w:hAnsi="Cambria" w:cs="Cambria"/>
              </w:rPr>
            </w:pPr>
            <w:r>
              <w:rPr>
                <w:rFonts w:ascii="Cambria" w:eastAsia="Cambria" w:hAnsi="Cambria" w:cs="Cambria"/>
              </w:rPr>
              <w:t>SS 4, 14, 17, 18</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16</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Watershed Study &amp; Great Depression</w:t>
            </w:r>
          </w:p>
          <w:p w:rsidR="00B6678F" w:rsidRDefault="005B767A">
            <w:pPr>
              <w:numPr>
                <w:ilvl w:val="0"/>
                <w:numId w:val="10"/>
              </w:numPr>
              <w:spacing w:line="240" w:lineRule="auto"/>
              <w:ind w:hanging="359"/>
              <w:contextualSpacing/>
              <w:rPr>
                <w:rFonts w:ascii="Cambria" w:eastAsia="Cambria" w:hAnsi="Cambria" w:cs="Cambria"/>
              </w:rPr>
            </w:pPr>
            <w:r>
              <w:rPr>
                <w:rFonts w:ascii="Cambria" w:eastAsia="Cambria" w:hAnsi="Cambria" w:cs="Cambria"/>
              </w:rPr>
              <w:t>SS 54, 61, 62</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17</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Great Depression &amp; Finals Review</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18</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Response to Great Depression </w:t>
            </w:r>
          </w:p>
        </w:tc>
      </w:tr>
      <w:tr w:rsidR="00B6678F">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b/>
                <w:u w:val="single"/>
              </w:rPr>
              <w:lastRenderedPageBreak/>
              <w:t>SECOND SEMESTER</w:t>
            </w:r>
          </w:p>
        </w:tc>
        <w:tc>
          <w:tcPr>
            <w:tcW w:w="4680" w:type="dxa"/>
            <w:tcMar>
              <w:top w:w="100" w:type="dxa"/>
              <w:left w:w="100" w:type="dxa"/>
              <w:bottom w:w="100" w:type="dxa"/>
              <w:right w:w="100" w:type="dxa"/>
            </w:tcMar>
          </w:tcPr>
          <w:p w:rsidR="00B6678F" w:rsidRDefault="00B6678F">
            <w:pPr>
              <w:spacing w:line="240" w:lineRule="auto"/>
            </w:pP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Conclusion of Great Depression </w:t>
            </w:r>
            <w:r>
              <w:rPr>
                <w:rFonts w:ascii="Cambria" w:eastAsia="Cambria" w:hAnsi="Cambria" w:cs="Cambria"/>
                <w:i/>
              </w:rPr>
              <w:t>(Extended Unit)</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2</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CCC Visit &amp; Watershed Study</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3</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Domestic Work &amp; Influence </w:t>
            </w:r>
            <w:r>
              <w:rPr>
                <w:rFonts w:ascii="Cambria" w:eastAsia="Cambria" w:hAnsi="Cambria" w:cs="Cambria"/>
                <w:i/>
              </w:rPr>
              <w:t>(Unit)</w:t>
            </w:r>
          </w:p>
          <w:p w:rsidR="00B6678F" w:rsidRDefault="005B767A">
            <w:pPr>
              <w:numPr>
                <w:ilvl w:val="0"/>
                <w:numId w:val="14"/>
              </w:numPr>
              <w:spacing w:line="240" w:lineRule="auto"/>
              <w:ind w:hanging="359"/>
              <w:contextualSpacing/>
              <w:rPr>
                <w:rFonts w:ascii="Cambria" w:eastAsia="Cambria" w:hAnsi="Cambria" w:cs="Cambria"/>
              </w:rPr>
            </w:pPr>
            <w:r>
              <w:rPr>
                <w:rFonts w:ascii="Cambria" w:eastAsia="Cambria" w:hAnsi="Cambria" w:cs="Cambria"/>
              </w:rPr>
              <w:t>SSSS 4</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 xml:space="preserve">Week 4-6 </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Civil Rights &amp; Watershed Study</w:t>
            </w:r>
            <w:r>
              <w:rPr>
                <w:rFonts w:ascii="Cambria" w:eastAsia="Cambria" w:hAnsi="Cambria" w:cs="Cambria"/>
                <w:i/>
              </w:rPr>
              <w:t xml:space="preserve"> (Extended Unit)</w:t>
            </w:r>
          </w:p>
          <w:p w:rsidR="00B6678F" w:rsidRDefault="005B767A">
            <w:pPr>
              <w:numPr>
                <w:ilvl w:val="0"/>
                <w:numId w:val="13"/>
              </w:numPr>
              <w:spacing w:line="240" w:lineRule="auto"/>
              <w:ind w:hanging="359"/>
              <w:contextualSpacing/>
              <w:rPr>
                <w:rFonts w:ascii="Cambria" w:eastAsia="Cambria" w:hAnsi="Cambria" w:cs="Cambria"/>
              </w:rPr>
            </w:pPr>
            <w:r>
              <w:rPr>
                <w:rFonts w:ascii="Cambria" w:eastAsia="Cambria" w:hAnsi="Cambria" w:cs="Cambria"/>
              </w:rPr>
              <w:t>SS SS 5</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 xml:space="preserve">Week 7 </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Intro to Cold War </w:t>
            </w:r>
            <w:r>
              <w:rPr>
                <w:rFonts w:ascii="Cambria" w:eastAsia="Cambria" w:hAnsi="Cambria" w:cs="Cambria"/>
                <w:i/>
              </w:rPr>
              <w:t>(Extended Unit: Week 7-11)</w:t>
            </w:r>
          </w:p>
          <w:p w:rsidR="00B6678F" w:rsidRDefault="005B767A">
            <w:pPr>
              <w:numPr>
                <w:ilvl w:val="0"/>
                <w:numId w:val="9"/>
              </w:numPr>
              <w:spacing w:line="240" w:lineRule="auto"/>
              <w:ind w:hanging="359"/>
              <w:contextualSpacing/>
              <w:rPr>
                <w:rFonts w:ascii="Cambria" w:eastAsia="Cambria" w:hAnsi="Cambria" w:cs="Cambria"/>
              </w:rPr>
            </w:pPr>
            <w:r>
              <w:rPr>
                <w:rFonts w:ascii="Cambria" w:eastAsia="Cambria" w:hAnsi="Cambria" w:cs="Cambria"/>
              </w:rPr>
              <w:t>SS 4, 31</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8-9</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Vietnam War &amp; Watershed Study</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10</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Space Race </w:t>
            </w:r>
          </w:p>
          <w:p w:rsidR="00B6678F" w:rsidRDefault="005B767A">
            <w:pPr>
              <w:numPr>
                <w:ilvl w:val="0"/>
                <w:numId w:val="6"/>
              </w:numPr>
              <w:spacing w:line="240" w:lineRule="auto"/>
              <w:ind w:hanging="359"/>
              <w:contextualSpacing/>
              <w:rPr>
                <w:rFonts w:ascii="Cambria" w:eastAsia="Cambria" w:hAnsi="Cambria" w:cs="Cambria"/>
              </w:rPr>
            </w:pPr>
            <w:r>
              <w:rPr>
                <w:rFonts w:ascii="Cambria" w:eastAsia="Cambria" w:hAnsi="Cambria" w:cs="Cambria"/>
              </w:rPr>
              <w:t>SS 4</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11</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Cold War Wrap-up </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12-13</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U.N., U.S. Intervention &amp; Peace </w:t>
            </w:r>
            <w:r>
              <w:rPr>
                <w:rFonts w:ascii="Cambria" w:eastAsia="Cambria" w:hAnsi="Cambria" w:cs="Cambria"/>
                <w:i/>
              </w:rPr>
              <w:t>(Extended Unit)</w:t>
            </w:r>
          </w:p>
          <w:p w:rsidR="00B6678F" w:rsidRDefault="005B767A">
            <w:pPr>
              <w:numPr>
                <w:ilvl w:val="0"/>
                <w:numId w:val="1"/>
              </w:numPr>
              <w:spacing w:line="240" w:lineRule="auto"/>
              <w:ind w:hanging="359"/>
              <w:contextualSpacing/>
              <w:rPr>
                <w:rFonts w:ascii="Cambria" w:eastAsia="Cambria" w:hAnsi="Cambria" w:cs="Cambria"/>
              </w:rPr>
            </w:pPr>
            <w:r>
              <w:rPr>
                <w:rFonts w:ascii="Cambria" w:eastAsia="Cambria" w:hAnsi="Cambria" w:cs="Cambria"/>
              </w:rPr>
              <w:t>SS 17, 31, 52, 55</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13-14</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 xml:space="preserve">Populists &amp; Watershed Study </w:t>
            </w:r>
            <w:r>
              <w:rPr>
                <w:rFonts w:ascii="Cambria" w:eastAsia="Cambria" w:hAnsi="Cambria" w:cs="Cambria"/>
                <w:i/>
              </w:rPr>
              <w:t>(Unit)</w:t>
            </w:r>
          </w:p>
          <w:p w:rsidR="00B6678F" w:rsidRDefault="005B767A">
            <w:pPr>
              <w:numPr>
                <w:ilvl w:val="0"/>
                <w:numId w:val="17"/>
              </w:numPr>
              <w:spacing w:line="240" w:lineRule="auto"/>
              <w:ind w:hanging="359"/>
              <w:contextualSpacing/>
              <w:rPr>
                <w:rFonts w:ascii="Cambria" w:eastAsia="Cambria" w:hAnsi="Cambria" w:cs="Cambria"/>
              </w:rPr>
            </w:pPr>
            <w:r>
              <w:rPr>
                <w:rFonts w:ascii="Cambria" w:eastAsia="Cambria" w:hAnsi="Cambria" w:cs="Cambria"/>
              </w:rPr>
              <w:t>SS 6</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16-17</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Culture Research Paper</w:t>
            </w:r>
          </w:p>
          <w:p w:rsidR="00B6678F" w:rsidRDefault="005B767A">
            <w:pPr>
              <w:numPr>
                <w:ilvl w:val="0"/>
                <w:numId w:val="4"/>
              </w:numPr>
              <w:spacing w:line="240" w:lineRule="auto"/>
              <w:ind w:hanging="359"/>
              <w:contextualSpacing/>
              <w:rPr>
                <w:rFonts w:ascii="Cambria" w:eastAsia="Cambria" w:hAnsi="Cambria" w:cs="Cambria"/>
              </w:rPr>
            </w:pPr>
            <w:r>
              <w:rPr>
                <w:rFonts w:ascii="Cambria" w:eastAsia="Cambria" w:hAnsi="Cambria" w:cs="Cambria"/>
              </w:rPr>
              <w:t>SS 6, 12, 58</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18</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Research Paper Presentations</w:t>
            </w:r>
          </w:p>
          <w:p w:rsidR="00B6678F" w:rsidRDefault="005B767A">
            <w:pPr>
              <w:numPr>
                <w:ilvl w:val="0"/>
                <w:numId w:val="20"/>
              </w:numPr>
              <w:spacing w:line="240" w:lineRule="auto"/>
              <w:ind w:hanging="359"/>
              <w:contextualSpacing/>
              <w:rPr>
                <w:rFonts w:ascii="Cambria" w:eastAsia="Cambria" w:hAnsi="Cambria" w:cs="Cambria"/>
              </w:rPr>
            </w:pPr>
            <w:r>
              <w:rPr>
                <w:rFonts w:ascii="Cambria" w:eastAsia="Cambria" w:hAnsi="Cambria" w:cs="Cambria"/>
              </w:rPr>
              <w:t>SS 63</w:t>
            </w:r>
          </w:p>
        </w:tc>
      </w:tr>
      <w:tr w:rsidR="00B6678F">
        <w:tc>
          <w:tcPr>
            <w:tcW w:w="468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rPr>
              <w:t>Week 19</w:t>
            </w:r>
          </w:p>
        </w:tc>
        <w:tc>
          <w:tcPr>
            <w:tcW w:w="4680" w:type="dxa"/>
            <w:tcMar>
              <w:top w:w="100" w:type="dxa"/>
              <w:left w:w="100" w:type="dxa"/>
              <w:bottom w:w="100" w:type="dxa"/>
              <w:right w:w="100" w:type="dxa"/>
            </w:tcMar>
          </w:tcPr>
          <w:p w:rsidR="00B6678F" w:rsidRDefault="005B767A">
            <w:pPr>
              <w:spacing w:line="240" w:lineRule="auto"/>
            </w:pPr>
            <w:r>
              <w:rPr>
                <w:rFonts w:ascii="Cambria" w:eastAsia="Cambria" w:hAnsi="Cambria" w:cs="Cambria"/>
              </w:rPr>
              <w:t>Finals</w:t>
            </w:r>
          </w:p>
        </w:tc>
      </w:tr>
    </w:tbl>
    <w:p w:rsidR="00B6678F" w:rsidRDefault="00B6678F"/>
    <w:p w:rsidR="00B6678F" w:rsidRDefault="005B767A">
      <w:r>
        <w:rPr>
          <w:rFonts w:ascii="Cambria" w:eastAsia="Cambria" w:hAnsi="Cambria" w:cs="Cambria"/>
          <w:b/>
          <w:u w:val="single"/>
        </w:rPr>
        <w:t>Evaluations</w:t>
      </w:r>
    </w:p>
    <w:p w:rsidR="00B6678F" w:rsidRDefault="005B767A">
      <w:r>
        <w:rPr>
          <w:rFonts w:ascii="Cambria" w:eastAsia="Cambria" w:hAnsi="Cambria" w:cs="Cambria"/>
        </w:rPr>
        <w:t>There will be multiple types of evaluation over the course of this semester. I am a firm advocate that consistent qualitative and quantitative feedback will help you get more out of your studies. In addition to receiving traditional grades for this course,</w:t>
      </w:r>
      <w:r>
        <w:rPr>
          <w:rFonts w:ascii="Cambria" w:eastAsia="Cambria" w:hAnsi="Cambria" w:cs="Cambria"/>
        </w:rPr>
        <w:t xml:space="preserve"> I will regularly write comments on papers, tests, projects, and other assignments for this course. During class, I will make time to  talk with you about the projects you are working on and expect that you will hold me accountable for providing feedback o</w:t>
      </w:r>
      <w:r>
        <w:rPr>
          <w:rFonts w:ascii="Cambria" w:eastAsia="Cambria" w:hAnsi="Cambria" w:cs="Cambria"/>
        </w:rPr>
        <w:t>n your work or clarifying assignments. Other forms of communicating evaluation will be done by:</w:t>
      </w:r>
    </w:p>
    <w:p w:rsidR="00B6678F" w:rsidRDefault="005B767A">
      <w:pPr>
        <w:numPr>
          <w:ilvl w:val="0"/>
          <w:numId w:val="19"/>
        </w:numPr>
        <w:ind w:hanging="359"/>
        <w:contextualSpacing/>
        <w:rPr>
          <w:rFonts w:ascii="Cambria" w:eastAsia="Cambria" w:hAnsi="Cambria" w:cs="Cambria"/>
        </w:rPr>
      </w:pPr>
      <w:r>
        <w:rPr>
          <w:rFonts w:ascii="Cambria" w:eastAsia="Cambria" w:hAnsi="Cambria" w:cs="Cambria"/>
          <w:b/>
        </w:rPr>
        <w:t>Quarterly conferences</w:t>
      </w:r>
      <w:r>
        <w:rPr>
          <w:rFonts w:ascii="Cambria" w:eastAsia="Cambria" w:hAnsi="Cambria" w:cs="Cambria"/>
        </w:rPr>
        <w:t xml:space="preserve"> conducted between student and instructor to discuss classroom learning, social skill development, and portfolio projects.</w:t>
      </w:r>
    </w:p>
    <w:p w:rsidR="00B6678F" w:rsidRDefault="005B767A">
      <w:pPr>
        <w:numPr>
          <w:ilvl w:val="0"/>
          <w:numId w:val="19"/>
        </w:numPr>
        <w:ind w:hanging="359"/>
        <w:contextualSpacing/>
        <w:rPr>
          <w:rFonts w:ascii="Cambria" w:eastAsia="Cambria" w:hAnsi="Cambria" w:cs="Cambria"/>
        </w:rPr>
      </w:pPr>
      <w:r>
        <w:rPr>
          <w:rFonts w:ascii="Cambria" w:eastAsia="Cambria" w:hAnsi="Cambria" w:cs="Cambria"/>
          <w:b/>
        </w:rPr>
        <w:lastRenderedPageBreak/>
        <w:t xml:space="preserve">Proficiency: </w:t>
      </w:r>
      <w:r>
        <w:rPr>
          <w:rFonts w:ascii="Cambria" w:eastAsia="Cambria" w:hAnsi="Cambria" w:cs="Cambria"/>
        </w:rPr>
        <w:t>Sch</w:t>
      </w:r>
      <w:r>
        <w:rPr>
          <w:rFonts w:ascii="Cambria" w:eastAsia="Cambria" w:hAnsi="Cambria" w:cs="Cambria"/>
        </w:rPr>
        <w:t>ool Districts in the State of Oregon are moving to a proficiency-based approach of measuring student achievement. As a result, we will have at least one proficiency report card showing which Oregon State Social Study Standards you have mastered and which s</w:t>
      </w:r>
      <w:r>
        <w:rPr>
          <w:rFonts w:ascii="Cambria" w:eastAsia="Cambria" w:hAnsi="Cambria" w:cs="Cambria"/>
        </w:rPr>
        <w:t>till need to be completed. As we progress this year, I will communicate with you and your caregiver more about the goals and meaning of this proficiency report card.</w:t>
      </w:r>
    </w:p>
    <w:p w:rsidR="00B6678F" w:rsidRDefault="005B767A">
      <w:pPr>
        <w:numPr>
          <w:ilvl w:val="0"/>
          <w:numId w:val="19"/>
        </w:numPr>
        <w:ind w:hanging="359"/>
        <w:contextualSpacing/>
        <w:rPr>
          <w:rFonts w:ascii="Cambria" w:eastAsia="Cambria" w:hAnsi="Cambria" w:cs="Cambria"/>
        </w:rPr>
      </w:pPr>
      <w:r>
        <w:rPr>
          <w:rFonts w:ascii="Cambria" w:eastAsia="Cambria" w:hAnsi="Cambria" w:cs="Cambria"/>
          <w:b/>
        </w:rPr>
        <w:t>Formal Course Grades</w:t>
      </w:r>
      <w:r>
        <w:rPr>
          <w:rFonts w:ascii="Cambria" w:eastAsia="Cambria" w:hAnsi="Cambria" w:cs="Cambria"/>
        </w:rPr>
        <w:br/>
        <w:t>The grades for the course will be based on the following elements.</w:t>
      </w:r>
    </w:p>
    <w:p w:rsidR="00B6678F" w:rsidRDefault="005B767A">
      <w:pPr>
        <w:numPr>
          <w:ilvl w:val="1"/>
          <w:numId w:val="7"/>
        </w:numPr>
        <w:ind w:hanging="359"/>
        <w:contextualSpacing/>
        <w:rPr>
          <w:rFonts w:ascii="Cambria" w:eastAsia="Cambria" w:hAnsi="Cambria" w:cs="Cambria"/>
        </w:rPr>
      </w:pPr>
      <w:r>
        <w:rPr>
          <w:rFonts w:ascii="Cambria" w:eastAsia="Cambria" w:hAnsi="Cambria" w:cs="Cambria"/>
          <w:b/>
        </w:rPr>
        <w:t>Ex</w:t>
      </w:r>
      <w:r>
        <w:rPr>
          <w:rFonts w:ascii="Cambria" w:eastAsia="Cambria" w:hAnsi="Cambria" w:cs="Cambria"/>
          <w:b/>
        </w:rPr>
        <w:t xml:space="preserve">tended Units </w:t>
      </w:r>
      <w:r>
        <w:rPr>
          <w:rFonts w:ascii="Cambria" w:eastAsia="Cambria" w:hAnsi="Cambria" w:cs="Cambria"/>
        </w:rPr>
        <w:t>(60% = 4 Extended Units x 15%): Over the course of the semesters we will have four extended units during which we spend a few weeks looking in depth at a particular topic.  Each unit will be structured differently and composed of different ass</w:t>
      </w:r>
      <w:r>
        <w:rPr>
          <w:rFonts w:ascii="Cambria" w:eastAsia="Cambria" w:hAnsi="Cambria" w:cs="Cambria"/>
        </w:rPr>
        <w:t>ignments and projects. Grading for the unit will be an aggregate of the individual skills learned and demonstrated during that unit.</w:t>
      </w:r>
      <w:r>
        <w:rPr>
          <w:rFonts w:ascii="Cambria" w:eastAsia="Cambria" w:hAnsi="Cambria" w:cs="Cambria"/>
        </w:rPr>
        <w:tab/>
      </w:r>
    </w:p>
    <w:p w:rsidR="00B6678F" w:rsidRDefault="005B767A">
      <w:pPr>
        <w:numPr>
          <w:ilvl w:val="1"/>
          <w:numId w:val="7"/>
        </w:numPr>
        <w:ind w:hanging="359"/>
        <w:contextualSpacing/>
        <w:rPr>
          <w:rFonts w:ascii="Cambria" w:eastAsia="Cambria" w:hAnsi="Cambria" w:cs="Cambria"/>
        </w:rPr>
      </w:pPr>
      <w:r>
        <w:rPr>
          <w:rFonts w:ascii="Cambria" w:eastAsia="Cambria" w:hAnsi="Cambria" w:cs="Cambria"/>
          <w:b/>
        </w:rPr>
        <w:t xml:space="preserve">Units </w:t>
      </w:r>
      <w:r>
        <w:rPr>
          <w:rFonts w:ascii="Cambria" w:eastAsia="Cambria" w:hAnsi="Cambria" w:cs="Cambria"/>
        </w:rPr>
        <w:t xml:space="preserve">(10% = 2 Units x 5%): Each semesters we will have two  smaller units. Each unit will have a culminating activity to </w:t>
      </w:r>
      <w:r>
        <w:rPr>
          <w:rFonts w:ascii="Cambria" w:eastAsia="Cambria" w:hAnsi="Cambria" w:cs="Cambria"/>
        </w:rPr>
        <w:t xml:space="preserve">demonstrate knowledge. </w:t>
      </w:r>
    </w:p>
    <w:p w:rsidR="00B6678F" w:rsidRDefault="005B767A">
      <w:pPr>
        <w:numPr>
          <w:ilvl w:val="1"/>
          <w:numId w:val="7"/>
        </w:numPr>
        <w:ind w:hanging="359"/>
        <w:contextualSpacing/>
        <w:rPr>
          <w:rFonts w:ascii="Cambria" w:eastAsia="Cambria" w:hAnsi="Cambria" w:cs="Cambria"/>
        </w:rPr>
      </w:pPr>
      <w:r>
        <w:rPr>
          <w:rFonts w:ascii="Cambria" w:eastAsia="Cambria" w:hAnsi="Cambria" w:cs="Cambria"/>
          <w:b/>
        </w:rPr>
        <w:t>Field Notes</w:t>
      </w:r>
      <w:r>
        <w:rPr>
          <w:rFonts w:ascii="Cambria" w:eastAsia="Cambria" w:hAnsi="Cambria" w:cs="Cambria"/>
        </w:rPr>
        <w:t xml:space="preserve"> (10%): As you explore local watersheds and visit historical sites in Southern Oregon you will be expected to document your observations and keep a compiled history of the places we visit in their class notebook. You will</w:t>
      </w:r>
      <w:r>
        <w:rPr>
          <w:rFonts w:ascii="Cambria" w:eastAsia="Cambria" w:hAnsi="Cambria" w:cs="Cambria"/>
        </w:rPr>
        <w:t xml:space="preserve"> write and draw during these excursions and need to keep your notes for future classroom reference. Furthermore, you are to maintain a class note book with your notes, readings, field notes, and assignments to be turned in every quarter.</w:t>
      </w:r>
    </w:p>
    <w:p w:rsidR="00B6678F" w:rsidRDefault="005B767A">
      <w:pPr>
        <w:numPr>
          <w:ilvl w:val="1"/>
          <w:numId w:val="7"/>
        </w:numPr>
        <w:ind w:hanging="359"/>
        <w:contextualSpacing/>
        <w:rPr>
          <w:rFonts w:ascii="Cambria" w:eastAsia="Cambria" w:hAnsi="Cambria" w:cs="Cambria"/>
        </w:rPr>
      </w:pPr>
      <w:r>
        <w:rPr>
          <w:rFonts w:ascii="Cambria" w:eastAsia="Cambria" w:hAnsi="Cambria" w:cs="Cambria"/>
        </w:rPr>
        <w:t xml:space="preserve"> </w:t>
      </w:r>
      <w:r>
        <w:rPr>
          <w:rFonts w:ascii="Cambria" w:eastAsia="Cambria" w:hAnsi="Cambria" w:cs="Cambria"/>
          <w:b/>
        </w:rPr>
        <w:t>Writing Skills</w:t>
      </w:r>
      <w:r>
        <w:rPr>
          <w:rFonts w:ascii="Cambria" w:eastAsia="Cambria" w:hAnsi="Cambria" w:cs="Cambria"/>
        </w:rPr>
        <w:t xml:space="preserve">- </w:t>
      </w:r>
      <w:r>
        <w:rPr>
          <w:rFonts w:ascii="Cambria" w:eastAsia="Cambria" w:hAnsi="Cambria" w:cs="Cambria"/>
          <w:i/>
        </w:rPr>
        <w:t>F</w:t>
      </w:r>
      <w:r>
        <w:rPr>
          <w:rFonts w:ascii="Cambria" w:eastAsia="Cambria" w:hAnsi="Cambria" w:cs="Cambria"/>
          <w:i/>
        </w:rPr>
        <w:t>our Areas of Focus</w:t>
      </w:r>
      <w:r>
        <w:rPr>
          <w:rFonts w:ascii="Cambria" w:eastAsia="Cambria" w:hAnsi="Cambria" w:cs="Cambria"/>
        </w:rPr>
        <w:t xml:space="preserve"> (10%): Each semester we will focus on improving four specific areas of formal written communication. You will have writing assignments that build off the previous skill as the year progresses. The four areas of focus are:</w:t>
      </w:r>
    </w:p>
    <w:tbl>
      <w:tblPr>
        <w:tblStyle w:val="a0"/>
        <w:tblW w:w="79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960"/>
      </w:tblGrid>
      <w:tr w:rsidR="00B6678F">
        <w:tc>
          <w:tcPr>
            <w:tcW w:w="396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b/>
              </w:rPr>
              <w:t>1st Semester</w:t>
            </w:r>
          </w:p>
        </w:tc>
        <w:tc>
          <w:tcPr>
            <w:tcW w:w="3960" w:type="dxa"/>
            <w:tcMar>
              <w:top w:w="100" w:type="dxa"/>
              <w:left w:w="100" w:type="dxa"/>
              <w:bottom w:w="100" w:type="dxa"/>
              <w:right w:w="100" w:type="dxa"/>
            </w:tcMar>
          </w:tcPr>
          <w:p w:rsidR="00B6678F" w:rsidRDefault="005B767A">
            <w:pPr>
              <w:spacing w:line="240" w:lineRule="auto"/>
              <w:jc w:val="center"/>
            </w:pPr>
            <w:r>
              <w:rPr>
                <w:rFonts w:ascii="Cambria" w:eastAsia="Cambria" w:hAnsi="Cambria" w:cs="Cambria"/>
                <w:b/>
              </w:rPr>
              <w:t>2n</w:t>
            </w:r>
            <w:r>
              <w:rPr>
                <w:rFonts w:ascii="Cambria" w:eastAsia="Cambria" w:hAnsi="Cambria" w:cs="Cambria"/>
                <w:b/>
              </w:rPr>
              <w:t>d Semester</w:t>
            </w:r>
          </w:p>
        </w:tc>
      </w:tr>
      <w:tr w:rsidR="00B6678F">
        <w:tc>
          <w:tcPr>
            <w:tcW w:w="3960" w:type="dxa"/>
            <w:tcMar>
              <w:top w:w="100" w:type="dxa"/>
              <w:left w:w="100" w:type="dxa"/>
              <w:bottom w:w="100" w:type="dxa"/>
              <w:right w:w="100" w:type="dxa"/>
            </w:tcMar>
          </w:tcPr>
          <w:p w:rsidR="00B6678F" w:rsidRDefault="005B767A">
            <w:pPr>
              <w:numPr>
                <w:ilvl w:val="0"/>
                <w:numId w:val="7"/>
              </w:numPr>
              <w:ind w:hanging="359"/>
              <w:contextualSpacing/>
              <w:rPr>
                <w:rFonts w:ascii="Cambria" w:eastAsia="Cambria" w:hAnsi="Cambria" w:cs="Cambria"/>
              </w:rPr>
            </w:pPr>
            <w:r>
              <w:rPr>
                <w:rFonts w:ascii="Cambria" w:eastAsia="Cambria" w:hAnsi="Cambria" w:cs="Cambria"/>
              </w:rPr>
              <w:t>Maps &amp; Works Cited</w:t>
            </w:r>
          </w:p>
          <w:p w:rsidR="00B6678F" w:rsidRDefault="005B767A">
            <w:pPr>
              <w:numPr>
                <w:ilvl w:val="0"/>
                <w:numId w:val="7"/>
              </w:numPr>
              <w:ind w:hanging="359"/>
              <w:contextualSpacing/>
              <w:rPr>
                <w:rFonts w:ascii="Cambria" w:eastAsia="Cambria" w:hAnsi="Cambria" w:cs="Cambria"/>
              </w:rPr>
            </w:pPr>
            <w:r>
              <w:rPr>
                <w:rFonts w:ascii="Cambria" w:eastAsia="Cambria" w:hAnsi="Cambria" w:cs="Cambria"/>
              </w:rPr>
              <w:t>Quotations &amp; Internal Citations</w:t>
            </w:r>
          </w:p>
          <w:p w:rsidR="00B6678F" w:rsidRDefault="005B767A">
            <w:pPr>
              <w:numPr>
                <w:ilvl w:val="0"/>
                <w:numId w:val="7"/>
              </w:numPr>
              <w:ind w:hanging="359"/>
              <w:contextualSpacing/>
              <w:rPr>
                <w:rFonts w:ascii="Cambria" w:eastAsia="Cambria" w:hAnsi="Cambria" w:cs="Cambria"/>
              </w:rPr>
            </w:pPr>
            <w:r>
              <w:rPr>
                <w:rFonts w:ascii="Cambria" w:eastAsia="Cambria" w:hAnsi="Cambria" w:cs="Cambria"/>
              </w:rPr>
              <w:t>Summaries &amp; Paraphrases</w:t>
            </w:r>
          </w:p>
          <w:p w:rsidR="00B6678F" w:rsidRDefault="005B767A">
            <w:pPr>
              <w:numPr>
                <w:ilvl w:val="0"/>
                <w:numId w:val="7"/>
              </w:numPr>
              <w:ind w:hanging="359"/>
              <w:contextualSpacing/>
              <w:rPr>
                <w:rFonts w:ascii="Cambria" w:eastAsia="Cambria" w:hAnsi="Cambria" w:cs="Cambria"/>
              </w:rPr>
            </w:pPr>
            <w:r>
              <w:rPr>
                <w:rFonts w:ascii="Cambria" w:eastAsia="Cambria" w:hAnsi="Cambria" w:cs="Cambria"/>
              </w:rPr>
              <w:t>Graphics &amp; Charts</w:t>
            </w:r>
          </w:p>
        </w:tc>
        <w:tc>
          <w:tcPr>
            <w:tcW w:w="3960" w:type="dxa"/>
            <w:tcMar>
              <w:top w:w="100" w:type="dxa"/>
              <w:left w:w="100" w:type="dxa"/>
              <w:bottom w:w="100" w:type="dxa"/>
              <w:right w:w="100" w:type="dxa"/>
            </w:tcMar>
          </w:tcPr>
          <w:p w:rsidR="00B6678F" w:rsidRDefault="005B767A">
            <w:pPr>
              <w:numPr>
                <w:ilvl w:val="0"/>
                <w:numId w:val="7"/>
              </w:numPr>
              <w:ind w:hanging="359"/>
              <w:contextualSpacing/>
              <w:rPr>
                <w:rFonts w:ascii="Cambria" w:eastAsia="Cambria" w:hAnsi="Cambria" w:cs="Cambria"/>
              </w:rPr>
            </w:pPr>
            <w:r>
              <w:rPr>
                <w:rFonts w:ascii="Cambria" w:eastAsia="Cambria" w:hAnsi="Cambria" w:cs="Cambria"/>
              </w:rPr>
              <w:t>Historical Research</w:t>
            </w:r>
          </w:p>
          <w:p w:rsidR="00B6678F" w:rsidRDefault="005B767A">
            <w:pPr>
              <w:numPr>
                <w:ilvl w:val="0"/>
                <w:numId w:val="7"/>
              </w:numPr>
              <w:ind w:hanging="359"/>
              <w:contextualSpacing/>
              <w:rPr>
                <w:rFonts w:ascii="Cambria" w:eastAsia="Cambria" w:hAnsi="Cambria" w:cs="Cambria"/>
              </w:rPr>
            </w:pPr>
            <w:r>
              <w:rPr>
                <w:rFonts w:ascii="Cambria" w:eastAsia="Cambria" w:hAnsi="Cambria" w:cs="Cambria"/>
              </w:rPr>
              <w:t>Diversity of Source Material</w:t>
            </w:r>
          </w:p>
          <w:p w:rsidR="00B6678F" w:rsidRDefault="005B767A">
            <w:pPr>
              <w:numPr>
                <w:ilvl w:val="0"/>
                <w:numId w:val="7"/>
              </w:numPr>
              <w:ind w:hanging="359"/>
              <w:contextualSpacing/>
              <w:rPr>
                <w:rFonts w:ascii="Cambria" w:eastAsia="Cambria" w:hAnsi="Cambria" w:cs="Cambria"/>
              </w:rPr>
            </w:pPr>
            <w:r>
              <w:rPr>
                <w:rFonts w:ascii="Cambria" w:eastAsia="Cambria" w:hAnsi="Cambria" w:cs="Cambria"/>
              </w:rPr>
              <w:t>Outlines</w:t>
            </w:r>
          </w:p>
          <w:p w:rsidR="00B6678F" w:rsidRDefault="005B767A">
            <w:pPr>
              <w:numPr>
                <w:ilvl w:val="0"/>
                <w:numId w:val="7"/>
              </w:numPr>
              <w:ind w:hanging="359"/>
              <w:contextualSpacing/>
              <w:rPr>
                <w:rFonts w:ascii="Cambria" w:eastAsia="Cambria" w:hAnsi="Cambria" w:cs="Cambria"/>
              </w:rPr>
            </w:pPr>
            <w:r>
              <w:rPr>
                <w:rFonts w:ascii="Cambria" w:eastAsia="Cambria" w:hAnsi="Cambria" w:cs="Cambria"/>
              </w:rPr>
              <w:t>Drafting</w:t>
            </w:r>
          </w:p>
        </w:tc>
      </w:tr>
    </w:tbl>
    <w:p w:rsidR="00B6678F" w:rsidRDefault="00B6678F"/>
    <w:p w:rsidR="00B6678F" w:rsidRDefault="005B767A">
      <w:pPr>
        <w:numPr>
          <w:ilvl w:val="1"/>
          <w:numId w:val="7"/>
        </w:numPr>
        <w:ind w:hanging="359"/>
        <w:contextualSpacing/>
        <w:rPr>
          <w:rFonts w:ascii="Cambria" w:eastAsia="Cambria" w:hAnsi="Cambria" w:cs="Cambria"/>
        </w:rPr>
      </w:pPr>
      <w:r>
        <w:rPr>
          <w:rFonts w:ascii="Cambria" w:eastAsia="Cambria" w:hAnsi="Cambria" w:cs="Cambria"/>
          <w:b/>
        </w:rPr>
        <w:t xml:space="preserve">Final </w:t>
      </w:r>
      <w:r>
        <w:rPr>
          <w:rFonts w:ascii="Cambria" w:eastAsia="Cambria" w:hAnsi="Cambria" w:cs="Cambria"/>
        </w:rPr>
        <w:t>(10%): At the end of first semester there will be a culminating final covering the material from first semester.  At the end of the year there will be a culminating project that will include a paper, presentation, and discussion.</w:t>
      </w:r>
    </w:p>
    <w:p w:rsidR="00B6678F" w:rsidRDefault="00B6678F"/>
    <w:p w:rsidR="00B6678F" w:rsidRDefault="005B767A">
      <w:r>
        <w:rPr>
          <w:rFonts w:ascii="Cambria" w:eastAsia="Cambria" w:hAnsi="Cambria" w:cs="Cambria"/>
          <w:b/>
          <w:u w:val="single"/>
        </w:rPr>
        <w:t>Honors Option</w:t>
      </w:r>
    </w:p>
    <w:p w:rsidR="00B6678F" w:rsidRDefault="005B767A">
      <w:r>
        <w:rPr>
          <w:rFonts w:ascii="Cambria" w:eastAsia="Cambria" w:hAnsi="Cambria" w:cs="Cambria"/>
        </w:rPr>
        <w:t xml:space="preserve">This class </w:t>
      </w:r>
      <w:r>
        <w:rPr>
          <w:rFonts w:ascii="Cambria" w:eastAsia="Cambria" w:hAnsi="Cambria" w:cs="Cambria"/>
        </w:rPr>
        <w:t>has an honors option that can be taken either or both semesters. Requirements for the honors option will be explained in the third week of each semester and can be provided upon request.</w:t>
      </w:r>
    </w:p>
    <w:p w:rsidR="00B6678F" w:rsidRDefault="00B6678F"/>
    <w:p w:rsidR="00B6678F" w:rsidRDefault="005B767A">
      <w:r>
        <w:rPr>
          <w:rFonts w:ascii="Cambria" w:eastAsia="Cambria" w:hAnsi="Cambria" w:cs="Cambria"/>
          <w:b/>
          <w:u w:val="single"/>
        </w:rPr>
        <w:t>Policy On Electronic Devices</w:t>
      </w:r>
    </w:p>
    <w:p w:rsidR="00B6678F" w:rsidRDefault="005B767A">
      <w:r>
        <w:rPr>
          <w:rFonts w:ascii="Cambria" w:eastAsia="Cambria" w:hAnsi="Cambria" w:cs="Cambria"/>
        </w:rPr>
        <w:t>Though we will use cell phones and lapt</w:t>
      </w:r>
      <w:r>
        <w:rPr>
          <w:rFonts w:ascii="Cambria" w:eastAsia="Cambria" w:hAnsi="Cambria" w:cs="Cambria"/>
        </w:rPr>
        <w:t xml:space="preserve">ops in class many times to reference information and to support one another’s learning, to enhance individual and collective focus all phones need to be silenced during class sessions. In addition, please refrain from texting and other forms of electronic </w:t>
      </w:r>
      <w:r w:rsidR="000B3600">
        <w:rPr>
          <w:rFonts w:ascii="Cambria" w:eastAsia="Cambria" w:hAnsi="Cambria" w:cs="Cambria"/>
        </w:rPr>
        <w:t xml:space="preserve">“chatting” and </w:t>
      </w:r>
      <w:r>
        <w:rPr>
          <w:rFonts w:ascii="Cambria" w:eastAsia="Cambria" w:hAnsi="Cambria" w:cs="Cambria"/>
        </w:rPr>
        <w:t>“surfing” the web during class activities and discussions. Use of Facebook, Snapchat, and other social media that doesn’t relate to class material are not allowed during the class period. If you need to communicate electronically or check t</w:t>
      </w:r>
      <w:r>
        <w:rPr>
          <w:rFonts w:ascii="Cambria" w:eastAsia="Cambria" w:hAnsi="Cambria" w:cs="Cambria"/>
        </w:rPr>
        <w:t>he Internet, please do so before or after class. Electronic devices cannot only distract the user but they can also be disruptive to your peers’ ability to concentr</w:t>
      </w:r>
      <w:bookmarkStart w:id="0" w:name="_GoBack"/>
      <w:bookmarkEnd w:id="0"/>
      <w:r>
        <w:rPr>
          <w:rFonts w:ascii="Cambria" w:eastAsia="Cambria" w:hAnsi="Cambria" w:cs="Cambria"/>
        </w:rPr>
        <w:t>ate, focus, and learn. Your cooperation is appreciated.</w:t>
      </w:r>
    </w:p>
    <w:p w:rsidR="00B6678F" w:rsidRDefault="00B6678F"/>
    <w:p w:rsidR="00B6678F" w:rsidRDefault="005B767A">
      <w:r>
        <w:rPr>
          <w:rFonts w:ascii="Cambria" w:eastAsia="Cambria" w:hAnsi="Cambria" w:cs="Cambria"/>
          <w:b/>
          <w:u w:val="single"/>
        </w:rPr>
        <w:t>Academic Integrity</w:t>
      </w:r>
    </w:p>
    <w:p w:rsidR="00B6678F" w:rsidRDefault="005B767A">
      <w:r>
        <w:rPr>
          <w:rFonts w:ascii="Cambria" w:eastAsia="Cambria" w:hAnsi="Cambria" w:cs="Cambria"/>
        </w:rPr>
        <w:t>There will be no tolerance for plagiarism or any other academic dishonesty. In particular, papers with plagiarized ideas or languages will be graded “NC” and must be rewritten with proper citations and references if the student intends to pass the course f</w:t>
      </w:r>
      <w:r>
        <w:rPr>
          <w:rFonts w:ascii="Cambria" w:eastAsia="Cambria" w:hAnsi="Cambria" w:cs="Cambria"/>
        </w:rPr>
        <w:t>or credit. The consequences for plagiarism are that a student will receive the grade of “NC” for any unit that contains plagiarised or other academic dishonesty and the work will need to be redone and resubmitted.</w:t>
      </w:r>
    </w:p>
    <w:p w:rsidR="00B6678F" w:rsidRDefault="00B6678F"/>
    <w:p w:rsidR="00B6678F" w:rsidRDefault="00B6678F">
      <w:pPr>
        <w:ind w:left="720"/>
      </w:pPr>
    </w:p>
    <w:p w:rsidR="00B6678F" w:rsidRDefault="00B6678F"/>
    <w:sectPr w:rsidR="00B6678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7A" w:rsidRDefault="005B767A">
      <w:pPr>
        <w:spacing w:line="240" w:lineRule="auto"/>
      </w:pPr>
      <w:r>
        <w:separator/>
      </w:r>
    </w:p>
  </w:endnote>
  <w:endnote w:type="continuationSeparator" w:id="0">
    <w:p w:rsidR="005B767A" w:rsidRDefault="005B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8F" w:rsidRDefault="005B767A">
    <w:pPr>
      <w:jc w:val="right"/>
    </w:pPr>
    <w:r>
      <w:fldChar w:fldCharType="begin"/>
    </w:r>
    <w:r>
      <w:instrText>PAGE</w:instrText>
    </w:r>
    <w:r>
      <w:fldChar w:fldCharType="separate"/>
    </w:r>
    <w:r w:rsidR="000B360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7A" w:rsidRDefault="005B767A">
      <w:pPr>
        <w:spacing w:line="240" w:lineRule="auto"/>
      </w:pPr>
      <w:r>
        <w:separator/>
      </w:r>
    </w:p>
  </w:footnote>
  <w:footnote w:type="continuationSeparator" w:id="0">
    <w:p w:rsidR="005B767A" w:rsidRDefault="005B76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B6678F">
      <w:tc>
        <w:tcPr>
          <w:tcW w:w="4680" w:type="dxa"/>
          <w:tcMar>
            <w:top w:w="100" w:type="dxa"/>
            <w:left w:w="100" w:type="dxa"/>
            <w:bottom w:w="100" w:type="dxa"/>
            <w:right w:w="100" w:type="dxa"/>
          </w:tcMar>
        </w:tcPr>
        <w:p w:rsidR="00B6678F" w:rsidRDefault="00B6678F">
          <w:pPr>
            <w:spacing w:line="240" w:lineRule="auto"/>
          </w:pPr>
        </w:p>
        <w:p w:rsidR="00B6678F" w:rsidRDefault="00B6678F">
          <w:pPr>
            <w:spacing w:line="240" w:lineRule="auto"/>
          </w:pPr>
        </w:p>
        <w:p w:rsidR="00B6678F" w:rsidRDefault="00B6678F">
          <w:pPr>
            <w:spacing w:line="240" w:lineRule="auto"/>
          </w:pPr>
        </w:p>
        <w:p w:rsidR="00B6678F" w:rsidRDefault="005B767A">
          <w:pPr>
            <w:spacing w:line="240" w:lineRule="auto"/>
          </w:pPr>
          <w:r>
            <w:rPr>
              <w:rFonts w:ascii="Cambria" w:eastAsia="Cambria" w:hAnsi="Cambria" w:cs="Cambria"/>
              <w:b/>
            </w:rPr>
            <w:t>US History PB Syllabus- Fall/Spring ‘14-15</w:t>
          </w:r>
        </w:p>
      </w:tc>
      <w:tc>
        <w:tcPr>
          <w:tcW w:w="4680" w:type="dxa"/>
          <w:tcMar>
            <w:top w:w="100" w:type="dxa"/>
            <w:left w:w="100" w:type="dxa"/>
            <w:bottom w:w="100" w:type="dxa"/>
            <w:right w:w="100" w:type="dxa"/>
          </w:tcMar>
        </w:tcPr>
        <w:p w:rsidR="00B6678F" w:rsidRDefault="005B767A">
          <w:pPr>
            <w:spacing w:line="240" w:lineRule="auto"/>
            <w:jc w:val="right"/>
          </w:pPr>
          <w:r>
            <w:rPr>
              <w:rFonts w:ascii="Cambria" w:eastAsia="Cambria" w:hAnsi="Cambria" w:cs="Cambria"/>
              <w:b/>
            </w:rPr>
            <w:t>Mr. Joe Sixta</w:t>
          </w:r>
        </w:p>
        <w:p w:rsidR="00B6678F" w:rsidRDefault="005B767A">
          <w:pPr>
            <w:spacing w:line="240" w:lineRule="auto"/>
            <w:jc w:val="right"/>
          </w:pPr>
          <w:r>
            <w:rPr>
              <w:rFonts w:ascii="Cambria" w:eastAsia="Cambria" w:hAnsi="Cambria" w:cs="Cambria"/>
              <w:b/>
            </w:rPr>
            <w:t>541-865-3563 ext. 259</w:t>
          </w:r>
        </w:p>
        <w:p w:rsidR="00B6678F" w:rsidRDefault="005B767A">
          <w:pPr>
            <w:spacing w:line="240" w:lineRule="auto"/>
            <w:jc w:val="right"/>
          </w:pPr>
          <w:hyperlink r:id="rId1">
            <w:r>
              <w:rPr>
                <w:rFonts w:ascii="Cambria" w:eastAsia="Cambria" w:hAnsi="Cambria" w:cs="Cambria"/>
                <w:b/>
                <w:color w:val="1155CC"/>
                <w:u w:val="single"/>
              </w:rPr>
              <w:t>jsixta@buttefalls.k12.or.us</w:t>
            </w:r>
          </w:hyperlink>
        </w:p>
        <w:p w:rsidR="00B6678F" w:rsidRDefault="005B767A">
          <w:pPr>
            <w:spacing w:line="240" w:lineRule="auto"/>
            <w:jc w:val="right"/>
          </w:pPr>
          <w:r>
            <w:rPr>
              <w:rFonts w:ascii="Cambria" w:eastAsia="Cambria" w:hAnsi="Cambria" w:cs="Cambria"/>
              <w:b/>
            </w:rPr>
            <w:t>www.mrsixta.weebly.co</w:t>
          </w:r>
          <w:r>
            <w:rPr>
              <w:rFonts w:ascii="Cambria" w:eastAsia="Cambria" w:hAnsi="Cambria" w:cs="Cambria"/>
              <w:b/>
            </w:rPr>
            <w:t>m</w:t>
          </w:r>
        </w:p>
      </w:tc>
    </w:tr>
  </w:tbl>
  <w:p w:rsidR="00B6678F" w:rsidRDefault="00B667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53F"/>
    <w:multiLevelType w:val="multilevel"/>
    <w:tmpl w:val="C73CD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3B38BF"/>
    <w:multiLevelType w:val="multilevel"/>
    <w:tmpl w:val="73E23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427431"/>
    <w:multiLevelType w:val="multilevel"/>
    <w:tmpl w:val="8A30F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8FF17EE"/>
    <w:multiLevelType w:val="multilevel"/>
    <w:tmpl w:val="9BC2F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C96357"/>
    <w:multiLevelType w:val="multilevel"/>
    <w:tmpl w:val="8EF61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1FC02D0"/>
    <w:multiLevelType w:val="multilevel"/>
    <w:tmpl w:val="39001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48D5CC2"/>
    <w:multiLevelType w:val="multilevel"/>
    <w:tmpl w:val="93AEEC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5A5547C"/>
    <w:multiLevelType w:val="multilevel"/>
    <w:tmpl w:val="DA9C4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B1F1220"/>
    <w:multiLevelType w:val="multilevel"/>
    <w:tmpl w:val="19D09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B3262D9"/>
    <w:multiLevelType w:val="multilevel"/>
    <w:tmpl w:val="B96E36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F4A6D59"/>
    <w:multiLevelType w:val="multilevel"/>
    <w:tmpl w:val="5D2CC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5721114"/>
    <w:multiLevelType w:val="multilevel"/>
    <w:tmpl w:val="9E360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2101506"/>
    <w:multiLevelType w:val="multilevel"/>
    <w:tmpl w:val="6F1AB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83A1E86"/>
    <w:multiLevelType w:val="multilevel"/>
    <w:tmpl w:val="3E9C4C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4042B09"/>
    <w:multiLevelType w:val="multilevel"/>
    <w:tmpl w:val="5D166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9E719A7"/>
    <w:multiLevelType w:val="multilevel"/>
    <w:tmpl w:val="BEB26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B417640"/>
    <w:multiLevelType w:val="multilevel"/>
    <w:tmpl w:val="8C807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BBE1C0D"/>
    <w:multiLevelType w:val="multilevel"/>
    <w:tmpl w:val="CCAC5E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BFB38D6"/>
    <w:multiLevelType w:val="multilevel"/>
    <w:tmpl w:val="484ABD28"/>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1855854"/>
    <w:multiLevelType w:val="multilevel"/>
    <w:tmpl w:val="9DBC9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69B606D"/>
    <w:multiLevelType w:val="multilevel"/>
    <w:tmpl w:val="E71EF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A4218D4"/>
    <w:multiLevelType w:val="multilevel"/>
    <w:tmpl w:val="73DAD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1"/>
  </w:num>
  <w:num w:numId="3">
    <w:abstractNumId w:val="0"/>
  </w:num>
  <w:num w:numId="4">
    <w:abstractNumId w:val="17"/>
  </w:num>
  <w:num w:numId="5">
    <w:abstractNumId w:val="8"/>
  </w:num>
  <w:num w:numId="6">
    <w:abstractNumId w:val="16"/>
  </w:num>
  <w:num w:numId="7">
    <w:abstractNumId w:val="18"/>
  </w:num>
  <w:num w:numId="8">
    <w:abstractNumId w:val="6"/>
  </w:num>
  <w:num w:numId="9">
    <w:abstractNumId w:val="4"/>
  </w:num>
  <w:num w:numId="10">
    <w:abstractNumId w:val="9"/>
  </w:num>
  <w:num w:numId="11">
    <w:abstractNumId w:val="7"/>
  </w:num>
  <w:num w:numId="12">
    <w:abstractNumId w:val="20"/>
  </w:num>
  <w:num w:numId="13">
    <w:abstractNumId w:val="21"/>
  </w:num>
  <w:num w:numId="14">
    <w:abstractNumId w:val="19"/>
  </w:num>
  <w:num w:numId="15">
    <w:abstractNumId w:val="12"/>
  </w:num>
  <w:num w:numId="16">
    <w:abstractNumId w:val="1"/>
  </w:num>
  <w:num w:numId="17">
    <w:abstractNumId w:val="15"/>
  </w:num>
  <w:num w:numId="18">
    <w:abstractNumId w:val="14"/>
  </w:num>
  <w:num w:numId="19">
    <w:abstractNumId w:val="2"/>
  </w:num>
  <w:num w:numId="20">
    <w:abstractNumId w:val="5"/>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678F"/>
    <w:rsid w:val="000B3600"/>
    <w:rsid w:val="005B767A"/>
    <w:rsid w:val="00B6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DCC3B-AC22-4B14-8F3B-1499D17B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B3600"/>
    <w:pPr>
      <w:tabs>
        <w:tab w:val="center" w:pos="4680"/>
        <w:tab w:val="right" w:pos="9360"/>
      </w:tabs>
      <w:spacing w:line="240" w:lineRule="auto"/>
    </w:pPr>
  </w:style>
  <w:style w:type="character" w:customStyle="1" w:styleId="HeaderChar">
    <w:name w:val="Header Char"/>
    <w:basedOn w:val="DefaultParagraphFont"/>
    <w:link w:val="Header"/>
    <w:uiPriority w:val="99"/>
    <w:rsid w:val="000B3600"/>
  </w:style>
  <w:style w:type="paragraph" w:styleId="Footer">
    <w:name w:val="footer"/>
    <w:basedOn w:val="Normal"/>
    <w:link w:val="FooterChar"/>
    <w:uiPriority w:val="99"/>
    <w:unhideWhenUsed/>
    <w:rsid w:val="000B3600"/>
    <w:pPr>
      <w:tabs>
        <w:tab w:val="center" w:pos="4680"/>
        <w:tab w:val="right" w:pos="9360"/>
      </w:tabs>
      <w:spacing w:line="240" w:lineRule="auto"/>
    </w:pPr>
  </w:style>
  <w:style w:type="character" w:customStyle="1" w:styleId="FooterChar">
    <w:name w:val="Footer Char"/>
    <w:basedOn w:val="DefaultParagraphFont"/>
    <w:link w:val="Footer"/>
    <w:uiPriority w:val="99"/>
    <w:rsid w:val="000B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sixta@buttefalls.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9588</Characters>
  <Application>Microsoft Office Word</Application>
  <DocSecurity>0</DocSecurity>
  <Lines>79</Lines>
  <Paragraphs>22</Paragraphs>
  <ScaleCrop>false</ScaleCrop>
  <Company>Microsoft</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Syllabus.docx</dc:title>
  <cp:lastModifiedBy>Joe Sixta</cp:lastModifiedBy>
  <cp:revision>2</cp:revision>
  <dcterms:created xsi:type="dcterms:W3CDTF">2014-09-09T00:06:00Z</dcterms:created>
  <dcterms:modified xsi:type="dcterms:W3CDTF">2014-09-09T00:06:00Z</dcterms:modified>
</cp:coreProperties>
</file>